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AF" w:rsidRDefault="007071AF" w:rsidP="00FD0B6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71AF" w:rsidRDefault="007071AF" w:rsidP="00C50AF5">
      <w:pPr>
        <w:pStyle w:val="a3"/>
        <w:jc w:val="center"/>
        <w:rPr>
          <w:rFonts w:ascii="Times New Roman" w:hAnsi="Times New Roman"/>
          <w:caps/>
          <w:sz w:val="28"/>
          <w:szCs w:val="28"/>
        </w:rPr>
      </w:pPr>
      <w:r w:rsidRPr="00313615">
        <w:rPr>
          <w:rFonts w:ascii="Times New Roman" w:hAnsi="Times New Roman"/>
          <w:caps/>
          <w:sz w:val="28"/>
          <w:szCs w:val="28"/>
        </w:rPr>
        <w:t>МУНИЦИПАЛЬНОЕ БЮДЖЕТНОЕ ДОШКОЛЬНОЕ ОБРАЗОВАТЕЛЬНОЕ</w:t>
      </w:r>
    </w:p>
    <w:p w:rsidR="007071AF" w:rsidRDefault="007071AF" w:rsidP="00C50AF5">
      <w:pPr>
        <w:pStyle w:val="a3"/>
        <w:jc w:val="center"/>
        <w:rPr>
          <w:rFonts w:ascii="Times New Roman" w:hAnsi="Times New Roman"/>
          <w:caps/>
          <w:sz w:val="28"/>
          <w:szCs w:val="28"/>
        </w:rPr>
      </w:pPr>
      <w:r w:rsidRPr="00313615">
        <w:rPr>
          <w:rFonts w:ascii="Times New Roman" w:hAnsi="Times New Roman"/>
          <w:caps/>
          <w:sz w:val="28"/>
          <w:szCs w:val="28"/>
        </w:rPr>
        <w:t>УЧРЕЖДЕНИЕ  ДЕТСКИЙ САД №22</w:t>
      </w:r>
    </w:p>
    <w:p w:rsidR="007071AF" w:rsidRPr="00313615" w:rsidRDefault="007071AF" w:rsidP="00C50AF5">
      <w:pPr>
        <w:pStyle w:val="a3"/>
        <w:jc w:val="center"/>
        <w:rPr>
          <w:rFonts w:ascii="Times New Roman" w:hAnsi="Times New Roman"/>
          <w:caps/>
          <w:sz w:val="28"/>
          <w:szCs w:val="28"/>
        </w:rPr>
      </w:pPr>
      <w:r w:rsidRPr="00313615">
        <w:rPr>
          <w:rFonts w:ascii="Times New Roman" w:hAnsi="Times New Roman"/>
          <w:caps/>
          <w:sz w:val="28"/>
          <w:szCs w:val="28"/>
        </w:rPr>
        <w:t>п. Стодолище.</w:t>
      </w:r>
    </w:p>
    <w:p w:rsidR="007071AF" w:rsidRDefault="007071AF" w:rsidP="007071AF">
      <w:pPr>
        <w:rPr>
          <w:rFonts w:ascii="Times New Roman" w:hAnsi="Times New Roman"/>
          <w:sz w:val="24"/>
          <w:szCs w:val="24"/>
        </w:rPr>
      </w:pPr>
    </w:p>
    <w:p w:rsidR="007071AF" w:rsidRDefault="007071AF" w:rsidP="007071AF">
      <w:pPr>
        <w:rPr>
          <w:rFonts w:ascii="Times New Roman" w:hAnsi="Times New Roman"/>
          <w:sz w:val="24"/>
          <w:szCs w:val="24"/>
        </w:rPr>
      </w:pPr>
    </w:p>
    <w:p w:rsidR="007071AF" w:rsidRDefault="007071AF" w:rsidP="007071AF">
      <w:pPr>
        <w:rPr>
          <w:rFonts w:ascii="Times New Roman" w:hAnsi="Times New Roman"/>
          <w:sz w:val="24"/>
          <w:szCs w:val="24"/>
        </w:rPr>
      </w:pPr>
    </w:p>
    <w:p w:rsidR="007071AF" w:rsidRDefault="007071AF" w:rsidP="007071AF">
      <w:pPr>
        <w:rPr>
          <w:rFonts w:ascii="Times New Roman" w:hAnsi="Times New Roman"/>
          <w:sz w:val="24"/>
          <w:szCs w:val="24"/>
        </w:rPr>
      </w:pPr>
    </w:p>
    <w:p w:rsidR="007071AF" w:rsidRDefault="007071AF" w:rsidP="007071AF">
      <w:pPr>
        <w:rPr>
          <w:rFonts w:ascii="Times New Roman" w:hAnsi="Times New Roman"/>
          <w:sz w:val="24"/>
          <w:szCs w:val="24"/>
        </w:rPr>
      </w:pPr>
    </w:p>
    <w:p w:rsidR="007071AF" w:rsidRDefault="007071AF" w:rsidP="00C50AF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Консультация для родителей</w:t>
      </w:r>
    </w:p>
    <w:p w:rsidR="007071AF" w:rsidRPr="00FD0B60" w:rsidRDefault="007071AF" w:rsidP="007071A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0B60">
        <w:rPr>
          <w:rFonts w:ascii="Times New Roman" w:hAnsi="Times New Roman" w:cs="Times New Roman"/>
          <w:b/>
          <w:sz w:val="40"/>
          <w:szCs w:val="40"/>
        </w:rPr>
        <w:t>«Нарушение слоговой структуры у дошкольников»</w:t>
      </w:r>
    </w:p>
    <w:p w:rsidR="007071AF" w:rsidRPr="004522A6" w:rsidRDefault="007071AF" w:rsidP="007071AF">
      <w:pPr>
        <w:rPr>
          <w:rFonts w:ascii="Times New Roman" w:hAnsi="Times New Roman"/>
          <w:sz w:val="32"/>
          <w:szCs w:val="32"/>
        </w:rPr>
      </w:pPr>
    </w:p>
    <w:p w:rsidR="007071AF" w:rsidRPr="00D67E2F" w:rsidRDefault="007071AF" w:rsidP="007071AF">
      <w:pPr>
        <w:rPr>
          <w:rFonts w:ascii="Times New Roman" w:hAnsi="Times New Roman"/>
          <w:sz w:val="40"/>
          <w:szCs w:val="40"/>
        </w:rPr>
      </w:pPr>
    </w:p>
    <w:p w:rsidR="007071AF" w:rsidRDefault="007071AF" w:rsidP="007071AF">
      <w:pPr>
        <w:rPr>
          <w:rFonts w:ascii="Times New Roman" w:hAnsi="Times New Roman"/>
          <w:sz w:val="40"/>
          <w:szCs w:val="40"/>
        </w:rPr>
      </w:pPr>
    </w:p>
    <w:p w:rsidR="007071AF" w:rsidRDefault="007071AF" w:rsidP="007071AF">
      <w:pPr>
        <w:rPr>
          <w:rFonts w:ascii="Times New Roman" w:hAnsi="Times New Roman"/>
          <w:sz w:val="40"/>
          <w:szCs w:val="40"/>
        </w:rPr>
      </w:pPr>
    </w:p>
    <w:p w:rsidR="007071AF" w:rsidRDefault="007071AF" w:rsidP="007071AF">
      <w:pPr>
        <w:rPr>
          <w:rFonts w:ascii="Times New Roman" w:hAnsi="Times New Roman"/>
          <w:sz w:val="40"/>
          <w:szCs w:val="40"/>
        </w:rPr>
      </w:pPr>
    </w:p>
    <w:p w:rsidR="007071AF" w:rsidRDefault="007071AF" w:rsidP="007071AF">
      <w:pPr>
        <w:rPr>
          <w:rFonts w:ascii="Times New Roman" w:hAnsi="Times New Roman"/>
          <w:sz w:val="40"/>
          <w:szCs w:val="40"/>
        </w:rPr>
      </w:pPr>
    </w:p>
    <w:p w:rsidR="007071AF" w:rsidRDefault="007071AF" w:rsidP="007071AF">
      <w:pPr>
        <w:rPr>
          <w:rFonts w:ascii="Times New Roman" w:hAnsi="Times New Roman"/>
          <w:sz w:val="40"/>
          <w:szCs w:val="40"/>
        </w:rPr>
      </w:pPr>
    </w:p>
    <w:p w:rsidR="007071AF" w:rsidRDefault="007071AF" w:rsidP="007071AF">
      <w:pPr>
        <w:rPr>
          <w:rFonts w:ascii="Times New Roman" w:hAnsi="Times New Roman"/>
          <w:sz w:val="40"/>
          <w:szCs w:val="40"/>
        </w:rPr>
      </w:pPr>
    </w:p>
    <w:p w:rsidR="007071AF" w:rsidRDefault="007071AF" w:rsidP="007071AF">
      <w:pPr>
        <w:rPr>
          <w:rFonts w:ascii="Times New Roman" w:hAnsi="Times New Roman"/>
          <w:sz w:val="28"/>
          <w:szCs w:val="28"/>
        </w:rPr>
      </w:pPr>
    </w:p>
    <w:p w:rsidR="007071AF" w:rsidRDefault="007071AF" w:rsidP="007071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учитель – логопед: Пантюхова Т.В.</w:t>
      </w:r>
    </w:p>
    <w:p w:rsidR="007071AF" w:rsidRDefault="007071AF" w:rsidP="007071AF">
      <w:pPr>
        <w:rPr>
          <w:rFonts w:ascii="Times New Roman" w:hAnsi="Times New Roman"/>
          <w:sz w:val="28"/>
          <w:szCs w:val="28"/>
        </w:rPr>
      </w:pPr>
    </w:p>
    <w:p w:rsidR="007071AF" w:rsidRDefault="007071AF" w:rsidP="00C50A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</w:t>
      </w:r>
    </w:p>
    <w:p w:rsidR="007071AF" w:rsidRDefault="007071AF">
      <w:pPr>
        <w:rPr>
          <w:rFonts w:ascii="Times New Roman" w:hAnsi="Times New Roman" w:cs="Times New Roman"/>
          <w:b/>
          <w:sz w:val="40"/>
          <w:szCs w:val="40"/>
        </w:rPr>
      </w:pPr>
    </w:p>
    <w:p w:rsidR="007071AF" w:rsidRDefault="007071AF" w:rsidP="00FD0B6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190888978"/>
    </w:p>
    <w:p w:rsidR="007071AF" w:rsidRDefault="007071AF" w:rsidP="00FD0B6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0AF5" w:rsidRDefault="00C50AF5" w:rsidP="00FD0B6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D0B60" w:rsidRPr="00FD0B60" w:rsidRDefault="00FD0B60" w:rsidP="00FD0B6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0B60">
        <w:rPr>
          <w:rFonts w:ascii="Times New Roman" w:hAnsi="Times New Roman" w:cs="Times New Roman"/>
          <w:b/>
          <w:sz w:val="40"/>
          <w:szCs w:val="40"/>
        </w:rPr>
        <w:lastRenderedPageBreak/>
        <w:t>«Нарушение слоговой структуры у дошкольников»</w:t>
      </w:r>
    </w:p>
    <w:bookmarkEnd w:id="0"/>
    <w:p w:rsid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 xml:space="preserve">Нарушение слоговой структуры слова у детей, отрицательно влияет на усвоение чтения и письма. Формирование у детей грамматически правильной речи, дающей возможность речевого общения и подготавливающей к обучению в школе – одна из самых важных задач в общей системе работы по обучению ребёнка родному языку в ДОУ и семье. Ребёнок </w:t>
      </w:r>
      <w:r>
        <w:rPr>
          <w:rFonts w:ascii="Times New Roman" w:hAnsi="Times New Roman" w:cs="Times New Roman"/>
          <w:sz w:val="28"/>
          <w:szCs w:val="28"/>
        </w:rPr>
        <w:t>с хорошо развитой речью легко в</w:t>
      </w:r>
      <w:r w:rsidRPr="00FD0B60">
        <w:rPr>
          <w:rFonts w:ascii="Times New Roman" w:hAnsi="Times New Roman" w:cs="Times New Roman"/>
          <w:sz w:val="28"/>
          <w:szCs w:val="28"/>
        </w:rPr>
        <w:t xml:space="preserve">ступает в общение с окружающими, он может понятно выразить свои мысли, желания, задать вопрос, договориться со сверстниками о совместной игре. И, наоборот, невнятная речь ребенка затрудняет его взаимоотношения с людьми и нередко накладывает отпечаток на его характер. </w:t>
      </w:r>
    </w:p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 xml:space="preserve">Если в речи дошкольника имеются перестановки, пропуски или наращение звуков и слогов, значит, структура слов воспроизводится неверно. 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FD0B60">
        <w:rPr>
          <w:rFonts w:ascii="Times New Roman" w:hAnsi="Times New Roman" w:cs="Times New Roman"/>
          <w:sz w:val="28"/>
          <w:szCs w:val="28"/>
        </w:rPr>
        <w:t>сли дошкольник в 4-5 лет произносит: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касавока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>» (сковородка),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писось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>» (пылесос),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анга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>» (нога),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липека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>» (таблетка) и т. п, то это указывает на стойкое нарушение слоговой структуры слова.</w:t>
      </w:r>
    </w:p>
    <w:p w:rsid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i/>
          <w:sz w:val="28"/>
          <w:szCs w:val="28"/>
        </w:rPr>
        <w:t>В системе языка с тремя основными составляющими – фонетикой, лексикой и грамматикой –</w:t>
      </w:r>
      <w:r w:rsidRPr="00FD0B60">
        <w:rPr>
          <w:rFonts w:ascii="Times New Roman" w:hAnsi="Times New Roman" w:cs="Times New Roman"/>
          <w:b/>
          <w:sz w:val="28"/>
          <w:szCs w:val="28"/>
        </w:rPr>
        <w:t>слоговая структура</w:t>
      </w:r>
      <w:r w:rsidRPr="00FD0B60">
        <w:rPr>
          <w:rFonts w:ascii="Times New Roman" w:hAnsi="Times New Roman" w:cs="Times New Roman"/>
          <w:sz w:val="28"/>
          <w:szCs w:val="28"/>
        </w:rPr>
        <w:t xml:space="preserve"> занимает, особое место. И так при нормальном речевом развитии и в условиях его патологии становление и функционирование всех компонентов языковой системы – фонетики, лексики и грамматики – органически связано с таким понятием, как слоговая структура слова.</w:t>
      </w:r>
    </w:p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Предлагаю вашему вниманию игры на развитие слоговой структуры слова.</w:t>
      </w:r>
    </w:p>
    <w:p w:rsidR="00FD0B60" w:rsidRDefault="00FD0B60" w:rsidP="00FD0B60">
      <w:pPr>
        <w:pStyle w:val="a3"/>
        <w:jc w:val="center"/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</w:pPr>
    </w:p>
    <w:p w:rsidR="00FD0B60" w:rsidRDefault="00FD0B60" w:rsidP="00FD0B60">
      <w:pPr>
        <w:pStyle w:val="a3"/>
        <w:jc w:val="center"/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</w:pPr>
      <w:r w:rsidRPr="00FD0B60"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  <w:t>Игры для развития слоговой структуры слова.</w:t>
      </w:r>
    </w:p>
    <w:tbl>
      <w:tblPr>
        <w:tblStyle w:val="a7"/>
        <w:tblW w:w="0" w:type="auto"/>
        <w:tblLook w:val="04A0"/>
      </w:tblPr>
      <w:tblGrid>
        <w:gridCol w:w="3385"/>
        <w:gridCol w:w="3611"/>
        <w:gridCol w:w="3566"/>
      </w:tblGrid>
      <w:tr w:rsidR="00FD0B60" w:rsidRPr="00FD0B60" w:rsidTr="00FD0B60"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</w:t>
            </w:r>
            <w:proofErr w:type="spellStart"/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Перепутаница</w:t>
            </w:r>
            <w:proofErr w:type="spellEnd"/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Жили-были слова, однажды они веселились, играли, танцевали, и не заметили, как перепутались. Помогите словам распутаться. Слова: </w:t>
            </w:r>
            <w:proofErr w:type="spellStart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босака</w:t>
            </w:r>
            <w:proofErr w:type="spellEnd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(собака), </w:t>
            </w:r>
            <w:proofErr w:type="spellStart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лавосы</w:t>
            </w:r>
            <w:proofErr w:type="spellEnd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(волосы), </w:t>
            </w:r>
            <w:proofErr w:type="spellStart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лекосо</w:t>
            </w:r>
            <w:proofErr w:type="spellEnd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(колесо)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«Чудесный мешочек»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В мешочек опускаются картинки маленькие, на них нарисованы предметы, ребёнок вынимает картинку и называет картинку, которая нарисована. Мешочек идёт по кругу детей. Кто правильно назвал слово, у того остается картинка. В конце игры подсчитывают количество картинок, у кого больше тот выиграл.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«Доскажи словечко»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Идет спокойно, не спеша. На лугу среди букашек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Пусть видят все, как хороша. Поднялся переполох: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Удобна прочная рубаха, Оттеснился переполох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 w:rsidRPr="00FD0B60">
              <w:rPr>
                <w:rFonts w:ascii="Times New Roman" w:hAnsi="Times New Roman" w:cs="Times New Roman"/>
                <w:sz w:val="28"/>
                <w:szCs w:val="28"/>
              </w:rPr>
              <w:t xml:space="preserve"> ходит….(черепаха) Великан … (чертополох)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Наш приятель тут как тут. Он круглый и красный,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Всех домчит он в пять минут. Как глаз светофора.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Эй, садись, не зевай, Среди овощей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Отправляется… (трамвай) Нет сочней …(помидор)</w:t>
            </w:r>
          </w:p>
        </w:tc>
      </w:tr>
      <w:tr w:rsidR="00FD0B60" w:rsidRPr="00FD0B60" w:rsidTr="00FD0B60"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«Сказочные герои»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Толстый хваста и зазнайка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С Малышом дружил</w:t>
            </w:r>
            <w:r w:rsidRPr="00FD0B60">
              <w:rPr>
                <w:rFonts w:ascii="Times New Roman" w:hAnsi="Times New Roman" w:cs="Times New Roman"/>
                <w:i/>
                <w:sz w:val="28"/>
                <w:szCs w:val="28"/>
              </w:rPr>
              <w:t>…(Не Незнайка, а Карлсон)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носка в полоску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Папой сшит колпак,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В нём в школу и отправился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С «Азбукой</w:t>
            </w:r>
            <w:r w:rsidRPr="00FD0B60">
              <w:rPr>
                <w:rFonts w:ascii="Times New Roman" w:hAnsi="Times New Roman" w:cs="Times New Roman"/>
                <w:i/>
                <w:sz w:val="28"/>
                <w:szCs w:val="28"/>
              </w:rPr>
              <w:t>»…(не Иван-дурак</w:t>
            </w:r>
            <w:proofErr w:type="gramStart"/>
            <w:r w:rsidRPr="00FD0B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FD0B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 Буратино)</w:t>
            </w: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так же можно играть «Транспорт», «Профессии», «Животные» и. т. д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Д\И «Кто, что делает?»</w:t>
            </w:r>
            <w:r w:rsidRPr="00FD0B6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 xml:space="preserve"> Рыбу ловит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Землю капает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Пчёл разводит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Пешком ходит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 рубит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Трубы чистит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Лес разводит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Птиц ловит -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«Лишний слог»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Детям раздаются слоги, один слог лишний. Дети составляют слово, определяя лишний слог.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«Назови профессию»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вставляет стёкла?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чинит водопровод?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штукатурит стены?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работает на кране?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работает на тракторе?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работает на экскаваторе? –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0B60" w:rsidRPr="00FD0B60" w:rsidTr="00FD0B60"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«Подбери картинку к слогу»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раскладываются напечатанные слоги в ряд перед детьми и картинки. Дети должны найти, с каких слогов начинаются названия картинок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«Деформированный текст»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Детям предлагается составить предложение из слов.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Орехи, в, белка, прячет, дупло.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По, зайка, лесу, прыгает.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На, ребята, пошли, прогулку.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«запомни, положи, повтори»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Взрослый  называет слова. Выдаёт ребёнку картинки. Ребёнку необходимо назвать слова в той же последовательности и положить картинки с этими словами, в порядке называния.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925" w:rsidRPr="00FD0B60" w:rsidRDefault="00FD6925" w:rsidP="00FD0B6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D6925" w:rsidRPr="00FD6925" w:rsidSect="007071AF">
      <w:pgSz w:w="11906" w:h="16838"/>
      <w:pgMar w:top="820" w:right="709" w:bottom="709" w:left="851" w:header="708" w:footer="708" w:gutter="0"/>
      <w:pgBorders>
        <w:top w:val="peopleHats" w:sz="16" w:space="15" w:color="auto"/>
        <w:left w:val="peopleHats" w:sz="16" w:space="15" w:color="auto"/>
        <w:bottom w:val="peopleHats" w:sz="16" w:space="15" w:color="auto"/>
        <w:right w:val="peopleHats" w:sz="16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C64"/>
    <w:rsid w:val="001A7890"/>
    <w:rsid w:val="00293C64"/>
    <w:rsid w:val="004A01E7"/>
    <w:rsid w:val="007071AF"/>
    <w:rsid w:val="0073266E"/>
    <w:rsid w:val="00AA677C"/>
    <w:rsid w:val="00C423AE"/>
    <w:rsid w:val="00C50AF5"/>
    <w:rsid w:val="00CF467A"/>
    <w:rsid w:val="00FD0B60"/>
    <w:rsid w:val="00FD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3C6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D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D0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707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5</cp:revision>
  <dcterms:created xsi:type="dcterms:W3CDTF">2021-08-20T04:49:00Z</dcterms:created>
  <dcterms:modified xsi:type="dcterms:W3CDTF">2025-02-20T11:45:00Z</dcterms:modified>
</cp:coreProperties>
</file>